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31D" w:rsidRPr="003D4DEC" w:rsidRDefault="0025131D" w:rsidP="0025131D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D4DEC">
        <w:rPr>
          <w:rFonts w:ascii="Times New Roman" w:hAnsi="Times New Roman" w:cs="Times New Roman"/>
          <w:sz w:val="28"/>
          <w:szCs w:val="28"/>
        </w:rPr>
        <w:t xml:space="preserve">Приложение  к приказу </w:t>
      </w:r>
      <w:r w:rsidRPr="003D4DEC">
        <w:rPr>
          <w:rFonts w:ascii="Times New Roman" w:hAnsi="Times New Roman" w:cs="Times New Roman"/>
          <w:sz w:val="28"/>
          <w:szCs w:val="28"/>
          <w:u w:val="single"/>
        </w:rPr>
        <w:t>от 26.07.2017 №7</w:t>
      </w:r>
      <w:r w:rsidR="00BD7E34">
        <w:rPr>
          <w:rFonts w:ascii="Times New Roman" w:hAnsi="Times New Roman" w:cs="Times New Roman"/>
          <w:sz w:val="28"/>
          <w:szCs w:val="28"/>
          <w:u w:val="single"/>
        </w:rPr>
        <w:t>3</w:t>
      </w:r>
      <w:bookmarkStart w:id="0" w:name="_GoBack"/>
      <w:bookmarkEnd w:id="0"/>
    </w:p>
    <w:p w:rsidR="00AC6FAE" w:rsidRDefault="00AC6FAE"/>
    <w:p w:rsidR="0025131D" w:rsidRPr="00A007F6" w:rsidRDefault="0025131D" w:rsidP="0025131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007F6">
        <w:rPr>
          <w:rFonts w:ascii="Times New Roman" w:hAnsi="Times New Roman" w:cs="Times New Roman"/>
          <w:b/>
          <w:sz w:val="28"/>
          <w:szCs w:val="28"/>
          <w:lang w:eastAsia="ru-RU"/>
        </w:rPr>
        <w:t>Перечень средств обучения в музыкальном зале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D4DEC">
              <w:rPr>
                <w:rFonts w:ascii="Times New Roman" w:hAnsi="Times New Roman" w:cs="Times New Roman"/>
              </w:rPr>
              <w:t>п</w:t>
            </w:r>
            <w:proofErr w:type="gramEnd"/>
            <w:r w:rsidRPr="003D4DE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Кол-во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Портреты композиторов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28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Кубы с динамическими оттенками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Кубы-ноты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Кубы-паузы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Кубы по слушанию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Иллюстрации по слушанию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Игрушки (котик, утка, поросенок, жаба)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Детские музыкальные инструменты (</w:t>
            </w:r>
            <w:r w:rsidRPr="003D4DEC">
              <w:rPr>
                <w:rFonts w:ascii="Times New Roman" w:hAnsi="Times New Roman" w:cs="Times New Roman"/>
              </w:rPr>
              <w:t>барабан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651F0">
              <w:rPr>
                <w:rFonts w:ascii="Times New Roman" w:hAnsi="Times New Roman" w:cs="Times New Roman"/>
              </w:rPr>
              <w:t>труба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651F0">
              <w:rPr>
                <w:rFonts w:ascii="Times New Roman" w:hAnsi="Times New Roman" w:cs="Times New Roman"/>
              </w:rPr>
              <w:t>саксофон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651F0">
              <w:rPr>
                <w:rFonts w:ascii="Times New Roman" w:hAnsi="Times New Roman" w:cs="Times New Roman"/>
              </w:rPr>
              <w:t>скрипка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651F0">
              <w:rPr>
                <w:rFonts w:ascii="Times New Roman" w:hAnsi="Times New Roman" w:cs="Times New Roman"/>
              </w:rPr>
              <w:t>дудка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651F0">
              <w:rPr>
                <w:rFonts w:ascii="Times New Roman" w:hAnsi="Times New Roman" w:cs="Times New Roman"/>
              </w:rPr>
              <w:t>гармошка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651F0">
              <w:rPr>
                <w:rFonts w:ascii="Times New Roman" w:hAnsi="Times New Roman" w:cs="Times New Roman"/>
              </w:rPr>
              <w:t>гобой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651F0">
              <w:rPr>
                <w:rFonts w:ascii="Times New Roman" w:hAnsi="Times New Roman" w:cs="Times New Roman"/>
              </w:rPr>
              <w:t>кларнет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651F0">
              <w:rPr>
                <w:rFonts w:ascii="Times New Roman" w:hAnsi="Times New Roman" w:cs="Times New Roman"/>
              </w:rPr>
              <w:t>Балийский</w:t>
            </w:r>
            <w:proofErr w:type="spellEnd"/>
            <w:r w:rsidRPr="00C651F0">
              <w:rPr>
                <w:rFonts w:ascii="Times New Roman" w:hAnsi="Times New Roman" w:cs="Times New Roman"/>
              </w:rPr>
              <w:t xml:space="preserve"> ксилофон большой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651F0">
              <w:rPr>
                <w:rFonts w:ascii="Times New Roman" w:hAnsi="Times New Roman" w:cs="Times New Roman"/>
              </w:rPr>
              <w:t>Балийский</w:t>
            </w:r>
            <w:proofErr w:type="spellEnd"/>
            <w:r w:rsidRPr="00C651F0">
              <w:rPr>
                <w:rFonts w:ascii="Times New Roman" w:hAnsi="Times New Roman" w:cs="Times New Roman"/>
              </w:rPr>
              <w:t xml:space="preserve"> ксилофон маленький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651F0">
              <w:rPr>
                <w:rFonts w:ascii="Times New Roman" w:hAnsi="Times New Roman" w:cs="Times New Roman"/>
              </w:rPr>
              <w:t>гитара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651F0">
              <w:rPr>
                <w:rFonts w:ascii="Times New Roman" w:hAnsi="Times New Roman" w:cs="Times New Roman"/>
              </w:rPr>
              <w:t>тромбон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651F0">
              <w:rPr>
                <w:rFonts w:ascii="Times New Roman" w:hAnsi="Times New Roman" w:cs="Times New Roman"/>
              </w:rPr>
              <w:t>балалайка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651F0">
              <w:rPr>
                <w:rFonts w:ascii="Times New Roman" w:hAnsi="Times New Roman" w:cs="Times New Roman"/>
              </w:rPr>
              <w:t>арфа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1 шт</w:t>
            </w:r>
            <w:r w:rsidRPr="003D4DEC">
              <w:rPr>
                <w:rFonts w:ascii="Times New Roman" w:hAnsi="Times New Roman" w:cs="Times New Roman"/>
              </w:rPr>
              <w:t>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Музыкальная лесенка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матрешки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D4D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 xml:space="preserve">музыкальное лото по слушанию 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D4D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 xml:space="preserve">Плакат </w:t>
            </w:r>
            <w:r>
              <w:rPr>
                <w:rFonts w:ascii="Times New Roman" w:hAnsi="Times New Roman" w:cs="Times New Roman"/>
              </w:rPr>
              <w:t>«</w:t>
            </w:r>
            <w:r w:rsidRPr="003D4DEC">
              <w:rPr>
                <w:rFonts w:ascii="Times New Roman" w:hAnsi="Times New Roman" w:cs="Times New Roman"/>
              </w:rPr>
              <w:t>музыкальны</w:t>
            </w:r>
            <w:r>
              <w:rPr>
                <w:rFonts w:ascii="Times New Roman" w:hAnsi="Times New Roman" w:cs="Times New Roman"/>
              </w:rPr>
              <w:t>е</w:t>
            </w:r>
            <w:r w:rsidRPr="003D4DEC">
              <w:rPr>
                <w:rFonts w:ascii="Times New Roman" w:hAnsi="Times New Roman" w:cs="Times New Roman"/>
              </w:rPr>
              <w:t xml:space="preserve"> инструмент</w:t>
            </w:r>
            <w:r>
              <w:rPr>
                <w:rFonts w:ascii="Times New Roman" w:hAnsi="Times New Roman" w:cs="Times New Roman"/>
              </w:rPr>
              <w:t>ы»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D4D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Нотный стан с нотами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Иллюстрации (хор, оркестр симфонический, оркестр народный)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1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Иллюстрации по ритму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Картинки с изображением музыкальных инструментов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набор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металлофон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9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аккордеоны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2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«Музыкальный домик»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«Музыкальное лото»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колокольчики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30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ложки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30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бубен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3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4DEC">
              <w:rPr>
                <w:rFonts w:ascii="Times New Roman" w:hAnsi="Times New Roman" w:cs="Times New Roman"/>
              </w:rPr>
              <w:t>трещ</w:t>
            </w:r>
            <w:r>
              <w:rPr>
                <w:rFonts w:ascii="Times New Roman" w:hAnsi="Times New Roman" w:cs="Times New Roman"/>
              </w:rPr>
              <w:t>етка</w:t>
            </w:r>
            <w:proofErr w:type="spellEnd"/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6 шт.</w:t>
            </w:r>
          </w:p>
        </w:tc>
      </w:tr>
      <w:tr w:rsidR="0025131D" w:rsidRPr="003D4DEC" w:rsidTr="00E00C53">
        <w:tc>
          <w:tcPr>
            <w:tcW w:w="817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63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флажки</w:t>
            </w:r>
          </w:p>
        </w:tc>
        <w:tc>
          <w:tcPr>
            <w:tcW w:w="3191" w:type="dxa"/>
          </w:tcPr>
          <w:p w:rsidR="0025131D" w:rsidRPr="003D4DEC" w:rsidRDefault="0025131D" w:rsidP="00E00C53">
            <w:pPr>
              <w:spacing w:after="0"/>
              <w:rPr>
                <w:rFonts w:ascii="Times New Roman" w:hAnsi="Times New Roman" w:cs="Times New Roman"/>
              </w:rPr>
            </w:pPr>
            <w:r w:rsidRPr="003D4DEC">
              <w:rPr>
                <w:rFonts w:ascii="Times New Roman" w:hAnsi="Times New Roman" w:cs="Times New Roman"/>
              </w:rPr>
              <w:t>10 шт.</w:t>
            </w:r>
          </w:p>
        </w:tc>
      </w:tr>
      <w:tr w:rsidR="007622ED" w:rsidRPr="003D4DEC" w:rsidTr="00E00C53">
        <w:tc>
          <w:tcPr>
            <w:tcW w:w="817" w:type="dxa"/>
          </w:tcPr>
          <w:p w:rsidR="007622ED" w:rsidRDefault="007622E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563" w:type="dxa"/>
          </w:tcPr>
          <w:p w:rsidR="007622ED" w:rsidRPr="003D4DEC" w:rsidRDefault="007622E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Диски с демонстрационным материалом</w:t>
            </w:r>
          </w:p>
        </w:tc>
        <w:tc>
          <w:tcPr>
            <w:tcW w:w="3191" w:type="dxa"/>
          </w:tcPr>
          <w:p w:rsidR="007622ED" w:rsidRPr="003D4DEC" w:rsidRDefault="007622ED" w:rsidP="00E00C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</w:tbl>
    <w:p w:rsidR="0025131D" w:rsidRDefault="0025131D"/>
    <w:sectPr w:rsidR="00251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1D"/>
    <w:rsid w:val="0025131D"/>
    <w:rsid w:val="007622ED"/>
    <w:rsid w:val="00AC6FAE"/>
    <w:rsid w:val="00BD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131D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513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131D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51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2018-08-07T06:12:00Z</dcterms:created>
  <dcterms:modified xsi:type="dcterms:W3CDTF">2018-08-07T08:36:00Z</dcterms:modified>
</cp:coreProperties>
</file>