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FB" w:rsidRPr="003D4DEC" w:rsidRDefault="00E74BFB" w:rsidP="00E74BFB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D4DEC">
        <w:rPr>
          <w:rFonts w:ascii="Times New Roman" w:hAnsi="Times New Roman" w:cs="Times New Roman"/>
          <w:sz w:val="28"/>
          <w:szCs w:val="28"/>
        </w:rPr>
        <w:t xml:space="preserve">Приложение  к приказу </w:t>
      </w:r>
      <w:r w:rsidRPr="003D4DEC">
        <w:rPr>
          <w:rFonts w:ascii="Times New Roman" w:hAnsi="Times New Roman" w:cs="Times New Roman"/>
          <w:sz w:val="28"/>
          <w:szCs w:val="28"/>
          <w:u w:val="single"/>
        </w:rPr>
        <w:t>от 26.07.2017 №7</w:t>
      </w:r>
      <w:r w:rsidR="00BD1B81">
        <w:rPr>
          <w:rFonts w:ascii="Times New Roman" w:hAnsi="Times New Roman" w:cs="Times New Roman"/>
          <w:sz w:val="28"/>
          <w:szCs w:val="28"/>
          <w:u w:val="single"/>
        </w:rPr>
        <w:t>3</w:t>
      </w:r>
      <w:bookmarkStart w:id="0" w:name="_GoBack"/>
      <w:bookmarkEnd w:id="0"/>
    </w:p>
    <w:p w:rsidR="00AC6FAE" w:rsidRDefault="00AC6FAE"/>
    <w:p w:rsidR="00E74BFB" w:rsidRPr="00A007F6" w:rsidRDefault="00E74BFB" w:rsidP="00E74BFB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07F6">
        <w:rPr>
          <w:rFonts w:ascii="Times New Roman" w:hAnsi="Times New Roman" w:cs="Times New Roman"/>
          <w:b/>
          <w:sz w:val="28"/>
          <w:szCs w:val="28"/>
          <w:lang w:eastAsia="ru-RU"/>
        </w:rPr>
        <w:t>Перечень оборудования  в музыкальном зале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74BFB" w:rsidRPr="003D4DEC" w:rsidTr="00E00C53">
        <w:tc>
          <w:tcPr>
            <w:tcW w:w="817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3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3191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3D4DE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E74BFB" w:rsidRPr="003D4DEC" w:rsidTr="00E00C53">
        <w:tc>
          <w:tcPr>
            <w:tcW w:w="817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3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3191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E74BFB" w:rsidRPr="003D4DEC" w:rsidTr="00E00C53">
        <w:tc>
          <w:tcPr>
            <w:tcW w:w="817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3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Музыкальный центр</w:t>
            </w:r>
          </w:p>
        </w:tc>
        <w:tc>
          <w:tcPr>
            <w:tcW w:w="3191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E74BFB" w:rsidRPr="003D4DEC" w:rsidTr="00E00C53">
        <w:tc>
          <w:tcPr>
            <w:tcW w:w="817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3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Мультимедийный экран</w:t>
            </w:r>
          </w:p>
        </w:tc>
        <w:tc>
          <w:tcPr>
            <w:tcW w:w="3191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E74BFB" w:rsidRPr="003D4DEC" w:rsidTr="00E00C53">
        <w:tc>
          <w:tcPr>
            <w:tcW w:w="817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3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Стойки для микрофонов</w:t>
            </w:r>
          </w:p>
        </w:tc>
        <w:tc>
          <w:tcPr>
            <w:tcW w:w="3191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 шт.</w:t>
            </w:r>
          </w:p>
        </w:tc>
      </w:tr>
      <w:tr w:rsidR="00E74BFB" w:rsidRPr="003D4DEC" w:rsidTr="00E00C53">
        <w:tc>
          <w:tcPr>
            <w:tcW w:w="817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3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 xml:space="preserve">Микрофоны </w:t>
            </w:r>
          </w:p>
        </w:tc>
        <w:tc>
          <w:tcPr>
            <w:tcW w:w="3191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 шт.</w:t>
            </w:r>
          </w:p>
        </w:tc>
      </w:tr>
      <w:tr w:rsidR="00E74BFB" w:rsidRPr="003D4DEC" w:rsidTr="00E00C53">
        <w:tc>
          <w:tcPr>
            <w:tcW w:w="817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3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Микшерный пульт</w:t>
            </w:r>
          </w:p>
        </w:tc>
        <w:tc>
          <w:tcPr>
            <w:tcW w:w="3191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E74BFB" w:rsidRPr="003D4DEC" w:rsidTr="00E00C53">
        <w:tc>
          <w:tcPr>
            <w:tcW w:w="817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3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Шар зеркальный</w:t>
            </w:r>
          </w:p>
        </w:tc>
        <w:tc>
          <w:tcPr>
            <w:tcW w:w="3191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E74BFB" w:rsidRPr="003D4DEC" w:rsidTr="00E00C53">
        <w:tc>
          <w:tcPr>
            <w:tcW w:w="817" w:type="dxa"/>
          </w:tcPr>
          <w:p w:rsidR="00E74BFB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3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3191" w:type="dxa"/>
          </w:tcPr>
          <w:p w:rsidR="00E74BFB" w:rsidRPr="003D4DEC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E74BFB" w:rsidTr="00E00C53">
        <w:tc>
          <w:tcPr>
            <w:tcW w:w="817" w:type="dxa"/>
          </w:tcPr>
          <w:p w:rsidR="00E74BFB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63" w:type="dxa"/>
          </w:tcPr>
          <w:p w:rsidR="00E74BFB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Стульчик детский «Хохлома»</w:t>
            </w:r>
          </w:p>
        </w:tc>
        <w:tc>
          <w:tcPr>
            <w:tcW w:w="3191" w:type="dxa"/>
          </w:tcPr>
          <w:p w:rsidR="00E74BFB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E74BFB" w:rsidTr="00E00C53">
        <w:tc>
          <w:tcPr>
            <w:tcW w:w="817" w:type="dxa"/>
          </w:tcPr>
          <w:p w:rsidR="00E74BFB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63" w:type="dxa"/>
          </w:tcPr>
          <w:p w:rsidR="00E74BFB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Банкетка</w:t>
            </w:r>
            <w:proofErr w:type="spellEnd"/>
          </w:p>
        </w:tc>
        <w:tc>
          <w:tcPr>
            <w:tcW w:w="3191" w:type="dxa"/>
          </w:tcPr>
          <w:p w:rsidR="00E74BFB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шт.</w:t>
            </w:r>
          </w:p>
        </w:tc>
      </w:tr>
      <w:tr w:rsidR="00E74BFB" w:rsidTr="00E00C53">
        <w:tc>
          <w:tcPr>
            <w:tcW w:w="817" w:type="dxa"/>
          </w:tcPr>
          <w:p w:rsidR="00E74BFB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63" w:type="dxa"/>
          </w:tcPr>
          <w:p w:rsidR="00E74BFB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Мольберт</w:t>
            </w:r>
          </w:p>
        </w:tc>
        <w:tc>
          <w:tcPr>
            <w:tcW w:w="3191" w:type="dxa"/>
          </w:tcPr>
          <w:p w:rsidR="00E74BFB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шт.</w:t>
            </w:r>
          </w:p>
        </w:tc>
      </w:tr>
      <w:tr w:rsidR="00E74BFB" w:rsidTr="00E00C53">
        <w:tc>
          <w:tcPr>
            <w:tcW w:w="817" w:type="dxa"/>
          </w:tcPr>
          <w:p w:rsidR="00E74BFB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63" w:type="dxa"/>
          </w:tcPr>
          <w:p w:rsidR="00E74BFB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детский «Хохлома»</w:t>
            </w:r>
          </w:p>
        </w:tc>
        <w:tc>
          <w:tcPr>
            <w:tcW w:w="3191" w:type="dxa"/>
          </w:tcPr>
          <w:p w:rsidR="00E74BFB" w:rsidRDefault="00E74BFB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</w:tbl>
    <w:p w:rsidR="00E74BFB" w:rsidRDefault="00E74BFB"/>
    <w:sectPr w:rsidR="00E7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BFB"/>
    <w:rsid w:val="00AC6FAE"/>
    <w:rsid w:val="00BD1B81"/>
    <w:rsid w:val="00E7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BF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74B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BF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74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2018-08-07T06:13:00Z</dcterms:created>
  <dcterms:modified xsi:type="dcterms:W3CDTF">2018-08-07T08:08:00Z</dcterms:modified>
</cp:coreProperties>
</file>