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A9" w:rsidRPr="00594B71" w:rsidRDefault="007712A9" w:rsidP="007712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71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594B71">
        <w:rPr>
          <w:rFonts w:ascii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hAnsi="Times New Roman" w:cs="Times New Roman"/>
          <w:color w:val="000000"/>
          <w:sz w:val="28"/>
          <w:szCs w:val="28"/>
        </w:rPr>
        <w:t>опрофилактика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иходиагностика,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психокоррекция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t>психологическое консультирование и поддержка деятельности ДОУ в работе с детьми от 1 до 7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br/>
        <w:t>лет, родителями воспитанников и педагогами ДОУ.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br/>
        <w:t>Рабочая программа включает в себя организацию психологического сопров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ождения 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t>деятельности ДОУ по основным направлениям – соци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ально-коммуникативное развитие, 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развитие, речевое развитие, художественно-эс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тетическое развитие, физическое 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t>развитие, обеспечивает единство воспитательных, развивающих и обучающих целей и задач</w:t>
      </w:r>
      <w:r w:rsidRPr="00594B71">
        <w:rPr>
          <w:rFonts w:ascii="Times New Roman" w:hAnsi="Times New Roman" w:cs="Times New Roman"/>
          <w:color w:val="000000"/>
          <w:sz w:val="28"/>
          <w:szCs w:val="28"/>
        </w:rPr>
        <w:br/>
        <w:t>процесса образования.</w:t>
      </w:r>
      <w:r w:rsidRPr="00594B71">
        <w:rPr>
          <w:rFonts w:ascii="Times New Roman" w:hAnsi="Times New Roman" w:cs="Times New Roman"/>
          <w:sz w:val="28"/>
          <w:szCs w:val="28"/>
        </w:rPr>
        <w:t xml:space="preserve"> Приоритетными направлениями деятельности ДОУ является оздоровительно-образовательное сопровождение личности ребенка, обеспечивающее полноценное развитие, охрану психофизиологического здоровья, образовательную и социальную компетентность. </w:t>
      </w:r>
    </w:p>
    <w:p w:rsidR="00732075" w:rsidRDefault="00732075">
      <w:bookmarkStart w:id="0" w:name="_GoBack"/>
      <w:bookmarkEnd w:id="0"/>
    </w:p>
    <w:sectPr w:rsidR="0073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A9"/>
    <w:rsid w:val="00732075"/>
    <w:rsid w:val="0077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2017-11-10T10:28:00Z</dcterms:created>
  <dcterms:modified xsi:type="dcterms:W3CDTF">2017-11-10T10:28:00Z</dcterms:modified>
</cp:coreProperties>
</file>